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E29" w:rsidRDefault="00F33E70" w:rsidP="00B62E29">
      <w:pPr>
        <w:pStyle w:val="Nagwek9"/>
        <w:jc w:val="right"/>
        <w:rPr>
          <w:rFonts w:ascii="Arial" w:hAnsi="Arial" w:cs="Arial"/>
          <w:b w:val="0"/>
          <w:bCs w:val="0"/>
          <w:sz w:val="22"/>
        </w:rPr>
      </w:pPr>
      <w:r>
        <w:rPr>
          <w:rFonts w:ascii="Arial" w:hAnsi="Arial" w:cs="Arial"/>
          <w:b w:val="0"/>
          <w:bCs w:val="0"/>
          <w:sz w:val="22"/>
        </w:rPr>
        <w:t>Kutno, dn. 20.06.2018r.</w:t>
      </w:r>
    </w:p>
    <w:p w:rsidR="00B62E29" w:rsidRDefault="00B62E29" w:rsidP="00B62E29">
      <w:pPr>
        <w:pStyle w:val="Nagwek9"/>
        <w:spacing w:line="252" w:lineRule="auto"/>
        <w:rPr>
          <w:rFonts w:ascii="Arial" w:hAnsi="Arial" w:cs="Arial"/>
          <w:sz w:val="22"/>
        </w:rPr>
      </w:pPr>
      <w:r>
        <w:rPr>
          <w:rFonts w:ascii="Arial" w:hAnsi="Arial" w:cs="Arial"/>
          <w:sz w:val="22"/>
        </w:rPr>
        <w:t>WYJAŚNIENIA Nr 1</w:t>
      </w:r>
    </w:p>
    <w:p w:rsidR="00B62E29" w:rsidRDefault="00B62E29" w:rsidP="00B62E29">
      <w:pPr>
        <w:spacing w:line="252" w:lineRule="auto"/>
        <w:jc w:val="center"/>
        <w:rPr>
          <w:rFonts w:ascii="Arial" w:hAnsi="Arial" w:cs="Arial"/>
          <w:b/>
          <w:bCs/>
          <w:sz w:val="22"/>
        </w:rPr>
      </w:pPr>
      <w:r>
        <w:rPr>
          <w:rFonts w:ascii="Arial" w:hAnsi="Arial" w:cs="Arial"/>
          <w:b/>
          <w:bCs/>
          <w:sz w:val="22"/>
        </w:rPr>
        <w:t>DO SPECYFIKACJI ISTOTNYCH WARUNKÓW ZAMÓWIENIA</w:t>
      </w:r>
    </w:p>
    <w:p w:rsidR="00B62E29" w:rsidRDefault="00B62E29" w:rsidP="00B62E29">
      <w:pPr>
        <w:pStyle w:val="Nagwek3"/>
        <w:spacing w:line="252" w:lineRule="auto"/>
        <w:jc w:val="both"/>
        <w:rPr>
          <w:b w:val="0"/>
          <w:sz w:val="22"/>
          <w:szCs w:val="22"/>
          <w:u w:val="single"/>
        </w:rPr>
      </w:pPr>
      <w:r w:rsidRPr="00EF1AF6">
        <w:rPr>
          <w:b w:val="0"/>
          <w:bCs/>
          <w:sz w:val="22"/>
          <w:szCs w:val="22"/>
          <w:u w:val="single"/>
        </w:rPr>
        <w:t xml:space="preserve">Dotyczy przetargu na </w:t>
      </w:r>
      <w:r>
        <w:rPr>
          <w:b w:val="0"/>
          <w:bCs/>
          <w:sz w:val="22"/>
          <w:szCs w:val="22"/>
          <w:u w:val="single"/>
        </w:rPr>
        <w:t>dostawę staplerów chirurgicznych.</w:t>
      </w:r>
    </w:p>
    <w:p w:rsidR="00B62E29" w:rsidRPr="00B62E29" w:rsidRDefault="00B62E29" w:rsidP="00B62E29">
      <w:pPr>
        <w:keepNext/>
        <w:jc w:val="both"/>
        <w:outlineLvl w:val="3"/>
        <w:rPr>
          <w:rFonts w:ascii="Arial" w:hAnsi="Arial"/>
          <w:sz w:val="22"/>
        </w:rPr>
      </w:pPr>
      <w:r w:rsidRPr="00B62E29">
        <w:rPr>
          <w:rFonts w:ascii="Arial" w:hAnsi="Arial"/>
          <w:sz w:val="22"/>
        </w:rPr>
        <w:t>Nr postępowania: ZP/14/18</w:t>
      </w:r>
    </w:p>
    <w:p w:rsidR="00B62E29" w:rsidRDefault="00871735" w:rsidP="00B62E29">
      <w:pPr>
        <w:pStyle w:val="Tekstpodstawowywcity3"/>
        <w:jc w:val="left"/>
      </w:pPr>
      <w:r>
        <w:t xml:space="preserve"> </w:t>
      </w:r>
      <w:r w:rsidR="00B62E29">
        <w:t>„Kutnowski Szpital Samorządowy” Spółka z o.o., ul. Kościuszki 52, 99-300 Kutno, na podstawie art. 38 ust. 2 ustawy Prawo zamówień publicznych udziela wyjaśnień dotyczących treści Specyfikacji Istotnych Warunków Zamówienia:</w:t>
      </w:r>
    </w:p>
    <w:p w:rsidR="00B62E29" w:rsidRPr="006F211C" w:rsidRDefault="00B62E29" w:rsidP="006F211C">
      <w:pPr>
        <w:pStyle w:val="Akapitzlist"/>
        <w:numPr>
          <w:ilvl w:val="0"/>
          <w:numId w:val="1"/>
        </w:numPr>
        <w:jc w:val="both"/>
        <w:rPr>
          <w:rFonts w:ascii="Arial" w:hAnsi="Arial" w:cs="Arial"/>
          <w:sz w:val="22"/>
          <w:szCs w:val="22"/>
        </w:rPr>
      </w:pPr>
      <w:r w:rsidRPr="006F211C">
        <w:rPr>
          <w:rFonts w:ascii="Arial" w:hAnsi="Arial" w:cs="Arial"/>
          <w:sz w:val="22"/>
          <w:szCs w:val="22"/>
        </w:rPr>
        <w:t>Pakiet nr 2</w:t>
      </w:r>
    </w:p>
    <w:p w:rsidR="00B62E29" w:rsidRPr="00287A22" w:rsidRDefault="00B62E29" w:rsidP="00B62E29">
      <w:pPr>
        <w:jc w:val="both"/>
        <w:rPr>
          <w:rFonts w:ascii="Arial" w:hAnsi="Arial" w:cs="Arial"/>
          <w:sz w:val="22"/>
          <w:szCs w:val="22"/>
        </w:rPr>
      </w:pPr>
      <w:r w:rsidRPr="00287A22">
        <w:rPr>
          <w:rFonts w:ascii="Arial" w:hAnsi="Arial" w:cs="Arial"/>
          <w:sz w:val="22"/>
          <w:szCs w:val="22"/>
        </w:rPr>
        <w:t>Zwracamy się z prośbą o dopuszczenie:</w:t>
      </w:r>
    </w:p>
    <w:p w:rsidR="00B62E29" w:rsidRPr="00287A22" w:rsidRDefault="00B62E29" w:rsidP="00B62E29">
      <w:pPr>
        <w:jc w:val="both"/>
        <w:rPr>
          <w:rFonts w:ascii="Arial" w:hAnsi="Arial" w:cs="Arial"/>
          <w:sz w:val="22"/>
          <w:szCs w:val="22"/>
        </w:rPr>
      </w:pPr>
      <w:r w:rsidRPr="00287A22">
        <w:rPr>
          <w:rFonts w:ascii="Arial" w:hAnsi="Arial" w:cs="Arial"/>
          <w:sz w:val="22"/>
          <w:szCs w:val="22"/>
        </w:rPr>
        <w:t>Poz.1</w:t>
      </w:r>
    </w:p>
    <w:p w:rsidR="00B62E29" w:rsidRPr="00287A22" w:rsidRDefault="00B62E29" w:rsidP="00B62E29">
      <w:pPr>
        <w:jc w:val="both"/>
        <w:rPr>
          <w:rFonts w:ascii="Arial" w:hAnsi="Arial" w:cs="Arial"/>
          <w:sz w:val="22"/>
          <w:szCs w:val="22"/>
        </w:rPr>
      </w:pPr>
      <w:r w:rsidRPr="00287A22">
        <w:rPr>
          <w:rFonts w:ascii="Arial" w:hAnsi="Arial" w:cs="Arial"/>
          <w:sz w:val="22"/>
          <w:szCs w:val="22"/>
        </w:rPr>
        <w:t>Jednorazowy stapler liniowy zamykająco-tnący, o długości 55 mm, automatyczne zabezpieczenie przed przypadkowym wystrzeleniem noża, system blokady bezpieczeństwa przed wystrzeleniem zużytego ładunku, zabezpieczenie przed pustym wystrzałem. Zszywki tytanowe dostosowane do MRI i zgodne biologicznie. Po zamknięciu tworzące kształt litery B. Z możliwością 8krotnego użycia. Długość linii cięcia 55 mm, Długość linii szwu 57 mm, wysokość zszywki 3,85 lub 4,5 mm, po zamknięciu 1,5 lub 2,0</w:t>
      </w:r>
      <w:r w:rsidR="00066BC7">
        <w:rPr>
          <w:rFonts w:ascii="Arial" w:hAnsi="Arial" w:cs="Arial"/>
          <w:sz w:val="22"/>
          <w:szCs w:val="22"/>
        </w:rPr>
        <w:t xml:space="preserve"> mm. Ilość zszywek 56. Zamawiąją</w:t>
      </w:r>
      <w:r w:rsidRPr="00287A22">
        <w:rPr>
          <w:rFonts w:ascii="Arial" w:hAnsi="Arial" w:cs="Arial"/>
          <w:sz w:val="22"/>
          <w:szCs w:val="22"/>
        </w:rPr>
        <w:t>cy każdorazowo określi wysokość zszywki przy składaniu zamówienia.</w:t>
      </w:r>
    </w:p>
    <w:p w:rsidR="00B62E29" w:rsidRPr="00066BC7" w:rsidRDefault="00066BC7" w:rsidP="00B62E29">
      <w:pPr>
        <w:jc w:val="both"/>
        <w:rPr>
          <w:rFonts w:ascii="Arial" w:hAnsi="Arial" w:cs="Arial"/>
          <w:b/>
          <w:sz w:val="22"/>
          <w:szCs w:val="22"/>
        </w:rPr>
      </w:pPr>
      <w:r>
        <w:rPr>
          <w:rFonts w:ascii="Arial" w:hAnsi="Arial" w:cs="Arial"/>
          <w:b/>
          <w:sz w:val="22"/>
          <w:szCs w:val="22"/>
        </w:rPr>
        <w:t>Zgodnie ze Specyfikacją Istotnych Warunków Zamówienia.</w:t>
      </w:r>
    </w:p>
    <w:p w:rsidR="00B62E29" w:rsidRPr="00287A22" w:rsidRDefault="00B62E29" w:rsidP="00B62E29">
      <w:pPr>
        <w:jc w:val="both"/>
        <w:rPr>
          <w:rFonts w:ascii="Arial" w:hAnsi="Arial" w:cs="Arial"/>
          <w:sz w:val="22"/>
          <w:szCs w:val="22"/>
        </w:rPr>
      </w:pPr>
      <w:r w:rsidRPr="00287A22">
        <w:rPr>
          <w:rFonts w:ascii="Arial" w:hAnsi="Arial" w:cs="Arial"/>
          <w:sz w:val="22"/>
          <w:szCs w:val="22"/>
        </w:rPr>
        <w:t>Poz.2</w:t>
      </w:r>
    </w:p>
    <w:p w:rsidR="00B62E29" w:rsidRPr="00287A22" w:rsidRDefault="00B62E29" w:rsidP="00871735">
      <w:pPr>
        <w:jc w:val="both"/>
        <w:rPr>
          <w:rFonts w:ascii="Arial" w:hAnsi="Arial" w:cs="Arial"/>
          <w:sz w:val="22"/>
          <w:szCs w:val="22"/>
        </w:rPr>
      </w:pPr>
      <w:r w:rsidRPr="00287A22">
        <w:rPr>
          <w:rFonts w:ascii="Arial" w:hAnsi="Arial" w:cs="Arial"/>
          <w:sz w:val="22"/>
          <w:szCs w:val="22"/>
        </w:rPr>
        <w:t>Ładunek do staplera liniowego jednorazowego użytku, zamykająco-tnący, o długości 55-60mm, umieszczający 4 rzędy tytanowych zszywek. Do tkanki  standardowej (wysokość zszywki po zamknięciu 1,5mm) i grubej (wysokość zszywki po zamknięciu 2,0mm). Zamawiający określi wysokość zszywki przy składaniu zamówienia.</w:t>
      </w:r>
    </w:p>
    <w:p w:rsidR="00066BC7" w:rsidRPr="00066BC7" w:rsidRDefault="00066BC7" w:rsidP="00066BC7">
      <w:pPr>
        <w:jc w:val="both"/>
        <w:rPr>
          <w:rFonts w:ascii="Arial" w:hAnsi="Arial" w:cs="Arial"/>
          <w:b/>
          <w:sz w:val="22"/>
          <w:szCs w:val="22"/>
        </w:rPr>
      </w:pPr>
      <w:r>
        <w:rPr>
          <w:rFonts w:ascii="Arial" w:hAnsi="Arial" w:cs="Arial"/>
          <w:b/>
          <w:sz w:val="22"/>
          <w:szCs w:val="22"/>
        </w:rPr>
        <w:t>Zgodnie ze Specyfikacją Istotnych Warunków Zamówienia.</w:t>
      </w:r>
    </w:p>
    <w:p w:rsidR="00B62E29" w:rsidRPr="00287A22" w:rsidRDefault="00B62E29" w:rsidP="00B62E29">
      <w:pPr>
        <w:jc w:val="both"/>
        <w:rPr>
          <w:rFonts w:ascii="Arial" w:hAnsi="Arial" w:cs="Arial"/>
          <w:sz w:val="22"/>
          <w:szCs w:val="22"/>
        </w:rPr>
      </w:pPr>
      <w:r w:rsidRPr="00287A22">
        <w:rPr>
          <w:rFonts w:ascii="Arial" w:hAnsi="Arial" w:cs="Arial"/>
          <w:sz w:val="22"/>
          <w:szCs w:val="22"/>
        </w:rPr>
        <w:t>Poz.3</w:t>
      </w:r>
    </w:p>
    <w:p w:rsidR="00B62E29" w:rsidRPr="00287A22" w:rsidRDefault="00B62E29" w:rsidP="00B62E29">
      <w:pPr>
        <w:jc w:val="both"/>
        <w:rPr>
          <w:rFonts w:ascii="Arial" w:hAnsi="Arial" w:cs="Arial"/>
          <w:sz w:val="22"/>
          <w:szCs w:val="22"/>
        </w:rPr>
      </w:pPr>
      <w:r w:rsidRPr="00287A22">
        <w:rPr>
          <w:rFonts w:ascii="Arial" w:hAnsi="Arial" w:cs="Arial"/>
          <w:sz w:val="22"/>
          <w:szCs w:val="22"/>
        </w:rPr>
        <w:t>Jednorazowy stapler liniowy zamykająco-tnący,  o długości 75mm, automatyczne zabezpieczenie przed przypadkowym wystrzeleniem noża, system blokady bezpieczeństwa przed wystrzeleniem zużytego ładunku, zabezpieczenie przed pustym wystrzałem. Zszywki tytanowe dostosowane do MRI i zgodne biologicznie. Po zamknięciu tworzące kształt litery B. Z możliwością 8krotnego użycia. Długość linii cięcia 75 mm, Długość linii szwu 77 mm, wysokość zszywki 3,85, 4,2 lub 4,5 mm, po zamknięciu 1,5 , 1,8 lub 2,0 mm. Ilość zszywek 76. Zamawiający każdorazowo określi wysokość zszywki przy składaniu zamówienia.</w:t>
      </w:r>
    </w:p>
    <w:p w:rsidR="00066BC7" w:rsidRPr="00066BC7" w:rsidRDefault="00066BC7" w:rsidP="00066BC7">
      <w:pPr>
        <w:jc w:val="both"/>
        <w:rPr>
          <w:rFonts w:ascii="Arial" w:hAnsi="Arial" w:cs="Arial"/>
          <w:b/>
          <w:sz w:val="22"/>
          <w:szCs w:val="22"/>
        </w:rPr>
      </w:pPr>
      <w:r>
        <w:rPr>
          <w:rFonts w:ascii="Arial" w:hAnsi="Arial" w:cs="Arial"/>
          <w:b/>
          <w:sz w:val="22"/>
          <w:szCs w:val="22"/>
        </w:rPr>
        <w:t>Zgodnie ze Specyfikacją Istotnych Warunków Zamówienia.</w:t>
      </w:r>
    </w:p>
    <w:p w:rsidR="00B62E29" w:rsidRPr="00287A22" w:rsidRDefault="00B62E29" w:rsidP="00B62E29">
      <w:pPr>
        <w:jc w:val="both"/>
        <w:rPr>
          <w:rFonts w:ascii="Arial" w:hAnsi="Arial" w:cs="Arial"/>
          <w:sz w:val="22"/>
          <w:szCs w:val="22"/>
        </w:rPr>
      </w:pPr>
      <w:r w:rsidRPr="00287A22">
        <w:rPr>
          <w:rFonts w:ascii="Arial" w:hAnsi="Arial" w:cs="Arial"/>
          <w:sz w:val="22"/>
          <w:szCs w:val="22"/>
        </w:rPr>
        <w:t>Poz.4</w:t>
      </w:r>
    </w:p>
    <w:p w:rsidR="00B62E29" w:rsidRPr="00287A22" w:rsidRDefault="00B62E29" w:rsidP="00B62E29">
      <w:pPr>
        <w:jc w:val="both"/>
        <w:rPr>
          <w:rFonts w:ascii="Arial" w:hAnsi="Arial" w:cs="Arial"/>
          <w:sz w:val="22"/>
          <w:szCs w:val="22"/>
        </w:rPr>
      </w:pPr>
      <w:r w:rsidRPr="00287A22">
        <w:rPr>
          <w:rFonts w:ascii="Arial" w:hAnsi="Arial" w:cs="Arial"/>
          <w:sz w:val="22"/>
          <w:szCs w:val="22"/>
        </w:rPr>
        <w:t>Ładunek do staplera liniowego jednorazowego użytku, zamykająco-tnący, o długości 75mm, umieszczający 4 rzędy tytanowych zszywek. Do tkanki  standardowej (wysokość zszywki po zamknięciu 1,5mm), pośrednie( wysokość zszywki po zamknięciu 1,8mm) i grubej (wysokość zszywki po zamknięciu 2,0mm). Zamawiający określi wysokość zszywki przy składaniu zamówienia.</w:t>
      </w:r>
    </w:p>
    <w:p w:rsidR="00066BC7" w:rsidRPr="00066BC7" w:rsidRDefault="00066BC7" w:rsidP="00066BC7">
      <w:pPr>
        <w:jc w:val="both"/>
        <w:rPr>
          <w:rFonts w:ascii="Arial" w:hAnsi="Arial" w:cs="Arial"/>
          <w:b/>
          <w:sz w:val="22"/>
          <w:szCs w:val="22"/>
        </w:rPr>
      </w:pPr>
      <w:r>
        <w:rPr>
          <w:rFonts w:ascii="Arial" w:hAnsi="Arial" w:cs="Arial"/>
          <w:b/>
          <w:sz w:val="22"/>
          <w:szCs w:val="22"/>
        </w:rPr>
        <w:t>Zgodnie ze Specyfikacją Istotnych Warunków Zamówienia.</w:t>
      </w:r>
    </w:p>
    <w:p w:rsidR="00B62E29" w:rsidRPr="00287A22" w:rsidRDefault="00B62E29" w:rsidP="00B62E29">
      <w:pPr>
        <w:jc w:val="both"/>
        <w:rPr>
          <w:rFonts w:ascii="Arial" w:hAnsi="Arial" w:cs="Arial"/>
          <w:sz w:val="22"/>
          <w:szCs w:val="22"/>
        </w:rPr>
      </w:pPr>
      <w:r w:rsidRPr="00287A22">
        <w:rPr>
          <w:rFonts w:ascii="Arial" w:hAnsi="Arial" w:cs="Arial"/>
          <w:sz w:val="22"/>
          <w:szCs w:val="22"/>
        </w:rPr>
        <w:t>Poz.5</w:t>
      </w:r>
    </w:p>
    <w:p w:rsidR="00B62E29" w:rsidRPr="00287A22" w:rsidRDefault="00B62E29" w:rsidP="00B62E29">
      <w:pPr>
        <w:jc w:val="both"/>
        <w:rPr>
          <w:rFonts w:ascii="Arial" w:hAnsi="Arial" w:cs="Arial"/>
          <w:sz w:val="22"/>
          <w:szCs w:val="22"/>
        </w:rPr>
      </w:pPr>
      <w:r w:rsidRPr="00287A22">
        <w:rPr>
          <w:rFonts w:ascii="Arial" w:hAnsi="Arial" w:cs="Arial"/>
          <w:sz w:val="22"/>
          <w:szCs w:val="22"/>
        </w:rPr>
        <w:t>Jednorazowy stapler liniowy zamykająco-tnący, o długości 100mm, automatyczne zabezpieczenie przed przypadkowym wystrzeleniem noża, system blokady bezpieczeństwa przed wystrzeleniem zużytego ładunku, zabezpieczenie przed pustym wystrzałem. Zszywki tytanowe dostosowane do MRI i zgodne biologicznie. Po zamknięciu tworzące kształt litery B. Z możliwością 8krotnego użycia. Długość linii cięcia 100 mm, Długość linii szwu 102 mm, wysokość zszywki 3,85 lub 4,5 mm, po zamknięciu 1,5 lub 2,0 mm. Ilość zszywek 100.</w:t>
      </w:r>
    </w:p>
    <w:p w:rsidR="00066BC7" w:rsidRPr="00066BC7" w:rsidRDefault="00066BC7" w:rsidP="00066BC7">
      <w:pPr>
        <w:jc w:val="both"/>
        <w:rPr>
          <w:rFonts w:ascii="Arial" w:hAnsi="Arial" w:cs="Arial"/>
          <w:b/>
          <w:sz w:val="22"/>
          <w:szCs w:val="22"/>
        </w:rPr>
      </w:pPr>
      <w:r>
        <w:rPr>
          <w:rFonts w:ascii="Arial" w:hAnsi="Arial" w:cs="Arial"/>
          <w:b/>
          <w:sz w:val="22"/>
          <w:szCs w:val="22"/>
        </w:rPr>
        <w:t>Zgodnie ze Specyfikacją Istotnych Warunków Zamówienia.</w:t>
      </w:r>
    </w:p>
    <w:p w:rsidR="00B62E29" w:rsidRPr="00287A22" w:rsidRDefault="00B62E29" w:rsidP="00B62E29">
      <w:pPr>
        <w:jc w:val="both"/>
        <w:rPr>
          <w:rFonts w:ascii="Arial" w:hAnsi="Arial" w:cs="Arial"/>
          <w:sz w:val="22"/>
          <w:szCs w:val="22"/>
        </w:rPr>
      </w:pPr>
      <w:r w:rsidRPr="00287A22">
        <w:rPr>
          <w:rFonts w:ascii="Arial" w:hAnsi="Arial" w:cs="Arial"/>
          <w:sz w:val="22"/>
          <w:szCs w:val="22"/>
        </w:rPr>
        <w:t>Poz.6</w:t>
      </w:r>
    </w:p>
    <w:p w:rsidR="00B62E29" w:rsidRPr="00287A22" w:rsidRDefault="00B62E29" w:rsidP="00B62E29">
      <w:pPr>
        <w:jc w:val="both"/>
        <w:rPr>
          <w:rFonts w:ascii="Arial" w:hAnsi="Arial" w:cs="Arial"/>
          <w:sz w:val="22"/>
          <w:szCs w:val="22"/>
        </w:rPr>
      </w:pPr>
      <w:r w:rsidRPr="00287A22">
        <w:rPr>
          <w:rFonts w:ascii="Arial" w:hAnsi="Arial" w:cs="Arial"/>
          <w:sz w:val="22"/>
          <w:szCs w:val="22"/>
        </w:rPr>
        <w:t>Ładunek do staplera liniowego jednorazowego użytku, zamykająco-tnący, o długości 100mm, umieszczający 4 rzędy tytanowych zszywek. Do tkanki  standardowej (wysokość zszywki po zamknięciu 1,5mm),  i grubej (wysokość zszywki po zamknięciu 2,0mm). Zamawiający określi wysokość zszywki przy składaniu zamówienia.</w:t>
      </w:r>
    </w:p>
    <w:p w:rsidR="00066BC7" w:rsidRPr="00066BC7" w:rsidRDefault="00066BC7" w:rsidP="00066BC7">
      <w:pPr>
        <w:jc w:val="both"/>
        <w:rPr>
          <w:rFonts w:ascii="Arial" w:hAnsi="Arial" w:cs="Arial"/>
          <w:b/>
          <w:sz w:val="22"/>
          <w:szCs w:val="22"/>
        </w:rPr>
      </w:pPr>
      <w:r>
        <w:rPr>
          <w:rFonts w:ascii="Arial" w:hAnsi="Arial" w:cs="Arial"/>
          <w:b/>
          <w:sz w:val="22"/>
          <w:szCs w:val="22"/>
        </w:rPr>
        <w:t>Zgodnie ze Specyfikacją Istotnych Warunków Zamówienia.</w:t>
      </w:r>
    </w:p>
    <w:p w:rsidR="00B62E29" w:rsidRPr="00287A22" w:rsidRDefault="00B62E29" w:rsidP="00B62E29">
      <w:pPr>
        <w:jc w:val="both"/>
        <w:rPr>
          <w:rFonts w:ascii="Arial" w:hAnsi="Arial" w:cs="Arial"/>
          <w:sz w:val="22"/>
          <w:szCs w:val="22"/>
        </w:rPr>
      </w:pPr>
      <w:r w:rsidRPr="00287A22">
        <w:rPr>
          <w:rFonts w:ascii="Arial" w:hAnsi="Arial" w:cs="Arial"/>
          <w:sz w:val="22"/>
          <w:szCs w:val="22"/>
        </w:rPr>
        <w:t>Poz.7</w:t>
      </w:r>
    </w:p>
    <w:p w:rsidR="00B62E29" w:rsidRPr="00287A22" w:rsidRDefault="00B62E29" w:rsidP="00066BC7">
      <w:pPr>
        <w:rPr>
          <w:rFonts w:ascii="Arial" w:hAnsi="Arial" w:cs="Arial"/>
          <w:sz w:val="22"/>
          <w:szCs w:val="22"/>
        </w:rPr>
      </w:pPr>
      <w:r w:rsidRPr="00287A22">
        <w:rPr>
          <w:rFonts w:ascii="Arial" w:hAnsi="Arial" w:cs="Arial"/>
          <w:sz w:val="22"/>
          <w:szCs w:val="22"/>
        </w:rPr>
        <w:t xml:space="preserve">Jednorazowy stapler liniowy z wymiennymi ładunkami o długości 60 mm, z jedną dźwignią zamykająco-spustową, aplikuje podwójną linię tytanowych zszywek ułożonych naprzemiennie, zszywki dostosowane do MRI i zgodne biologicznie. Posiada zabezpieczenie przed wysunięciem się </w:t>
      </w:r>
      <w:r w:rsidRPr="00287A22">
        <w:rPr>
          <w:rFonts w:ascii="Arial" w:hAnsi="Arial" w:cs="Arial"/>
          <w:sz w:val="22"/>
          <w:szCs w:val="22"/>
        </w:rPr>
        <w:lastRenderedPageBreak/>
        <w:t>tkanki z niezamkniętego staplera oraz znacznik pozycjonujący ułatwiający kontrolę tkanki i uzyskanie idealnego kształt litery B. Z możliwością wielokrotnego użycia i wymiany ładunków w ramach jednego zabiegu operacyjnego. Długość linii szwu 62 mm, wysokość zszywki 3,5 lub 4,8 mm, po zamknięciu 1,5 lub 2,0 mm. Ilość zszywek 21. Zamawiający określi wysokość zszywki przy składaniu zamówienia.</w:t>
      </w:r>
    </w:p>
    <w:p w:rsidR="00066BC7" w:rsidRPr="00066BC7" w:rsidRDefault="00066BC7" w:rsidP="00066BC7">
      <w:pPr>
        <w:jc w:val="both"/>
        <w:rPr>
          <w:rFonts w:ascii="Arial" w:hAnsi="Arial" w:cs="Arial"/>
          <w:b/>
          <w:sz w:val="22"/>
          <w:szCs w:val="22"/>
        </w:rPr>
      </w:pPr>
      <w:r>
        <w:rPr>
          <w:rFonts w:ascii="Arial" w:hAnsi="Arial" w:cs="Arial"/>
          <w:b/>
          <w:sz w:val="22"/>
          <w:szCs w:val="22"/>
        </w:rPr>
        <w:t>Zgodnie ze Specyfikacją Istotnych Warunków Zamówienia.</w:t>
      </w:r>
    </w:p>
    <w:p w:rsidR="00B62E29" w:rsidRPr="00287A22" w:rsidRDefault="00B62E29" w:rsidP="00B62E29">
      <w:pPr>
        <w:jc w:val="both"/>
        <w:rPr>
          <w:rFonts w:ascii="Arial" w:hAnsi="Arial" w:cs="Arial"/>
          <w:sz w:val="22"/>
          <w:szCs w:val="22"/>
        </w:rPr>
      </w:pPr>
      <w:r w:rsidRPr="00287A22">
        <w:rPr>
          <w:rFonts w:ascii="Arial" w:hAnsi="Arial" w:cs="Arial"/>
          <w:sz w:val="22"/>
          <w:szCs w:val="22"/>
        </w:rPr>
        <w:t>Poz.8</w:t>
      </w:r>
    </w:p>
    <w:p w:rsidR="00B62E29" w:rsidRPr="00287A22" w:rsidRDefault="00B62E29" w:rsidP="00066BC7">
      <w:pPr>
        <w:rPr>
          <w:rFonts w:ascii="Arial" w:hAnsi="Arial" w:cs="Arial"/>
          <w:sz w:val="22"/>
          <w:szCs w:val="22"/>
        </w:rPr>
      </w:pPr>
      <w:r w:rsidRPr="00287A22">
        <w:rPr>
          <w:rFonts w:ascii="Arial" w:hAnsi="Arial" w:cs="Arial"/>
          <w:sz w:val="22"/>
          <w:szCs w:val="22"/>
        </w:rPr>
        <w:t>Jednorazowy stapler liniowy z wymiennymi ładunkami o długości 90mm, z jedą dźwignią zamykająco-spustową, aplikuje podwójną linię tytanowych zszywek ułożonych naprzemiennie, zszywki dostosowane do MRI i zgodne biologicznie. Posiada zabezpieczenie przed wysunięciem się tkanki z niezamkniętego staplera oraz znacznik pozycjonujący ułatwiający kontrolę tkanki i uzyskanie idealnego kształt litery B. Z możliwością wielokrotnego użycia i wymiany ładunków w ramach jednego zabiegu operacyjnego. Długość linii szwu 92 mm, wysokość zszywki 3,5 lub 4,8 mm, po zamknięciu 1,5 lub 2,0 mm. Ilość zszywek 33. Zamawiający określi wysokość zszywki przy składaniu zamówienia.</w:t>
      </w:r>
    </w:p>
    <w:p w:rsidR="00066BC7" w:rsidRPr="00066BC7" w:rsidRDefault="00066BC7" w:rsidP="00066BC7">
      <w:pPr>
        <w:jc w:val="both"/>
        <w:rPr>
          <w:rFonts w:ascii="Arial" w:hAnsi="Arial" w:cs="Arial"/>
          <w:b/>
          <w:sz w:val="22"/>
          <w:szCs w:val="22"/>
        </w:rPr>
      </w:pPr>
      <w:r>
        <w:rPr>
          <w:rFonts w:ascii="Arial" w:hAnsi="Arial" w:cs="Arial"/>
          <w:b/>
          <w:sz w:val="22"/>
          <w:szCs w:val="22"/>
        </w:rPr>
        <w:t>Zgodnie ze Specyfikacją Istotnych Warunków Zamówienia.</w:t>
      </w:r>
    </w:p>
    <w:p w:rsidR="00B62E29" w:rsidRPr="00287A22" w:rsidRDefault="00B62E29" w:rsidP="00B62E29">
      <w:pPr>
        <w:jc w:val="both"/>
        <w:rPr>
          <w:rFonts w:ascii="Arial" w:hAnsi="Arial" w:cs="Arial"/>
          <w:sz w:val="22"/>
          <w:szCs w:val="22"/>
        </w:rPr>
      </w:pPr>
      <w:r w:rsidRPr="00287A22">
        <w:rPr>
          <w:rFonts w:ascii="Arial" w:hAnsi="Arial" w:cs="Arial"/>
          <w:sz w:val="22"/>
          <w:szCs w:val="22"/>
        </w:rPr>
        <w:t>Poz. 9,10</w:t>
      </w:r>
    </w:p>
    <w:p w:rsidR="00B62E29" w:rsidRPr="00287A22" w:rsidRDefault="00B62E29" w:rsidP="00B62E29">
      <w:pPr>
        <w:jc w:val="both"/>
        <w:rPr>
          <w:rFonts w:ascii="Arial" w:hAnsi="Arial" w:cs="Arial"/>
          <w:sz w:val="22"/>
          <w:szCs w:val="22"/>
        </w:rPr>
      </w:pPr>
      <w:r w:rsidRPr="00287A22">
        <w:rPr>
          <w:rFonts w:ascii="Arial" w:hAnsi="Arial" w:cs="Arial"/>
          <w:sz w:val="22"/>
          <w:szCs w:val="22"/>
        </w:rPr>
        <w:t>Zwracamy się z prośbą o wydzielenie z pakietu nr 2 pozycji 9 oraz 10 i utworzenie dla nich odrębnego pakietu</w:t>
      </w:r>
    </w:p>
    <w:p w:rsidR="00B62E29" w:rsidRPr="00066BC7" w:rsidRDefault="00066BC7" w:rsidP="00B62E29">
      <w:pPr>
        <w:rPr>
          <w:rFonts w:ascii="Arial" w:hAnsi="Arial" w:cs="Arial"/>
          <w:b/>
          <w:sz w:val="22"/>
          <w:szCs w:val="22"/>
        </w:rPr>
      </w:pPr>
      <w:r>
        <w:rPr>
          <w:rFonts w:ascii="Arial" w:hAnsi="Arial" w:cs="Arial"/>
          <w:b/>
          <w:sz w:val="22"/>
          <w:szCs w:val="22"/>
        </w:rPr>
        <w:t>Zamawiający nie wyraża zgody.</w:t>
      </w:r>
    </w:p>
    <w:p w:rsidR="006F211C" w:rsidRPr="006F211C" w:rsidRDefault="006F211C" w:rsidP="006F211C">
      <w:pPr>
        <w:pStyle w:val="Akapitzlist"/>
        <w:numPr>
          <w:ilvl w:val="0"/>
          <w:numId w:val="1"/>
        </w:numPr>
        <w:tabs>
          <w:tab w:val="left" w:pos="3055"/>
        </w:tabs>
        <w:ind w:left="284" w:hanging="284"/>
        <w:rPr>
          <w:rFonts w:ascii="Arial" w:hAnsi="Arial" w:cs="Arial"/>
          <w:sz w:val="22"/>
          <w:szCs w:val="22"/>
        </w:rPr>
      </w:pPr>
      <w:r w:rsidRPr="006F211C">
        <w:rPr>
          <w:rFonts w:ascii="Arial" w:hAnsi="Arial" w:cs="Arial"/>
          <w:sz w:val="22"/>
          <w:szCs w:val="22"/>
        </w:rPr>
        <w:t>Czy Zamawiający w Pakiecie 1 w poz. 2 dopuści również zaoferowanie, oprócz asortymentu pierwotnie określonego w specyfikacji istotnych warunków zamówienia, asortyment o następujących parametrach jednorazowy stapler okrężny wygięty z kontrolowanym dociskiem tkanki i regulowaną wysokością zamknięcia zszywki w zakresie od 1 mm do 2,5 mm, rozmiary staplera: 25, 29 i 33 mm, ergonomiczny uchwyt staplera pokryty antypoślizgową gumową powłoką (Zamawiający każdorazowo określi rozmiar staplera przy składaniu zamówienia) ?</w:t>
      </w:r>
    </w:p>
    <w:p w:rsidR="00F33E70" w:rsidRPr="00F33E70" w:rsidRDefault="00F33E70" w:rsidP="00F33E70">
      <w:pPr>
        <w:jc w:val="both"/>
        <w:rPr>
          <w:rFonts w:ascii="Arial" w:hAnsi="Arial" w:cs="Arial"/>
          <w:b/>
          <w:sz w:val="22"/>
          <w:szCs w:val="22"/>
        </w:rPr>
      </w:pPr>
      <w:r w:rsidRPr="00F33E70">
        <w:rPr>
          <w:rFonts w:ascii="Arial" w:hAnsi="Arial" w:cs="Arial"/>
          <w:b/>
          <w:sz w:val="22"/>
          <w:szCs w:val="22"/>
        </w:rPr>
        <w:t>Zgodnie ze Specyfikacją Istotnych Warunków Zamówienia.</w:t>
      </w:r>
    </w:p>
    <w:p w:rsidR="006F211C" w:rsidRPr="006F211C" w:rsidRDefault="006F211C" w:rsidP="006F211C">
      <w:pPr>
        <w:pStyle w:val="Akapitzlist"/>
        <w:numPr>
          <w:ilvl w:val="0"/>
          <w:numId w:val="1"/>
        </w:numPr>
        <w:tabs>
          <w:tab w:val="left" w:pos="3055"/>
        </w:tabs>
        <w:ind w:left="284" w:hanging="284"/>
        <w:rPr>
          <w:rFonts w:ascii="Arial" w:hAnsi="Arial" w:cs="Arial"/>
          <w:sz w:val="22"/>
          <w:szCs w:val="22"/>
        </w:rPr>
      </w:pPr>
      <w:r w:rsidRPr="006F211C">
        <w:rPr>
          <w:rFonts w:ascii="Arial" w:hAnsi="Arial" w:cs="Arial"/>
          <w:sz w:val="22"/>
          <w:szCs w:val="22"/>
        </w:rPr>
        <w:t>Czy Zamawiający w Pakiecie 1 w poz. 3 dopuści również zaoferowanie, oprócz asortymentu pierwotnie określonego w specyfikacji istotnych warunków zamówienia, asortyment o następujących parametrach jednorazowy stapler zamykająco-tnący z zakrzywioną główką (kształt półksiężyca), długość linii cięcia 40mm, stapler umożliwia sześciokrotne wystrzelenie ładunku podczas jednego zabiegu, zawiera ładunek do tkanki standardowej – wysokość zamkniętej zszywki 1,44mm lub grubej – wysokość zamkniętej zszywki 2,00mm (Zamawiający każdorazowo określi rodzaj ładunku w staplerze przy składaniu zamówienia) ?</w:t>
      </w:r>
    </w:p>
    <w:p w:rsidR="00F33E70" w:rsidRPr="00F33E70" w:rsidRDefault="00F33E70" w:rsidP="00F33E70">
      <w:pPr>
        <w:jc w:val="both"/>
        <w:rPr>
          <w:rFonts w:ascii="Arial" w:hAnsi="Arial" w:cs="Arial"/>
          <w:b/>
          <w:sz w:val="22"/>
          <w:szCs w:val="22"/>
        </w:rPr>
      </w:pPr>
      <w:r w:rsidRPr="00F33E70">
        <w:rPr>
          <w:rFonts w:ascii="Arial" w:hAnsi="Arial" w:cs="Arial"/>
          <w:b/>
          <w:sz w:val="22"/>
          <w:szCs w:val="22"/>
        </w:rPr>
        <w:t>Zgodnie ze Specyfikacją Istotnych Warunków Zamówienia.</w:t>
      </w:r>
    </w:p>
    <w:p w:rsidR="006F211C" w:rsidRPr="006F211C" w:rsidRDefault="006F211C" w:rsidP="006F211C">
      <w:pPr>
        <w:pStyle w:val="Akapitzlist"/>
        <w:numPr>
          <w:ilvl w:val="0"/>
          <w:numId w:val="1"/>
        </w:numPr>
        <w:tabs>
          <w:tab w:val="left" w:pos="3055"/>
        </w:tabs>
        <w:ind w:left="284" w:hanging="284"/>
        <w:rPr>
          <w:rFonts w:ascii="Arial" w:hAnsi="Arial" w:cs="Arial"/>
          <w:sz w:val="22"/>
          <w:szCs w:val="22"/>
        </w:rPr>
      </w:pPr>
      <w:r w:rsidRPr="006F211C">
        <w:rPr>
          <w:rFonts w:ascii="Arial" w:hAnsi="Arial" w:cs="Arial"/>
          <w:sz w:val="22"/>
          <w:szCs w:val="22"/>
        </w:rPr>
        <w:t>Czy Zamawiający w Pakiecie 2 w poz. 1 dopuści również zaoferowanie, oprócz asortymentu pierwotnie określonego w specyfikacji istotnych warunków zamówienia, asortyment o następujących parametrach jednorazowa rączka staplera liniowego z nożem wbudowanym w ładunek i sekwencyjną regulację wysokości zszywek wraz z osobno pakowanym, kompatybilnym ładunkiem przeznaczonym do tkanki standardowej (1,5 mm po zamknięciu), pośredniej (1,8 mm po zamknięciu) i grubej (2 mm po zamknięciu), posiadający sześć rzędów zszywek wykonanych w technologii przestrzennej 3D o długości linii szwu 61 mm i kompatybilny ładunek w pozycji  2 ?</w:t>
      </w:r>
    </w:p>
    <w:p w:rsidR="00F33E70" w:rsidRPr="00F33E70" w:rsidRDefault="00F33E70" w:rsidP="00F33E70">
      <w:pPr>
        <w:jc w:val="both"/>
        <w:rPr>
          <w:rFonts w:ascii="Arial" w:hAnsi="Arial" w:cs="Arial"/>
          <w:b/>
          <w:sz w:val="22"/>
          <w:szCs w:val="22"/>
        </w:rPr>
      </w:pPr>
      <w:r w:rsidRPr="00F33E70">
        <w:rPr>
          <w:rFonts w:ascii="Arial" w:hAnsi="Arial" w:cs="Arial"/>
          <w:b/>
          <w:sz w:val="22"/>
          <w:szCs w:val="22"/>
        </w:rPr>
        <w:t>Zgodnie ze Specyfikacją Istotnych Warunków Zamówienia.</w:t>
      </w:r>
    </w:p>
    <w:p w:rsidR="006F211C" w:rsidRPr="006F211C" w:rsidRDefault="006F211C" w:rsidP="006F211C">
      <w:pPr>
        <w:pStyle w:val="Akapitzlist"/>
        <w:numPr>
          <w:ilvl w:val="0"/>
          <w:numId w:val="1"/>
        </w:numPr>
        <w:tabs>
          <w:tab w:val="left" w:pos="3055"/>
        </w:tabs>
        <w:ind w:left="284" w:hanging="284"/>
        <w:rPr>
          <w:rFonts w:ascii="Arial" w:hAnsi="Arial" w:cs="Arial"/>
          <w:sz w:val="22"/>
          <w:szCs w:val="22"/>
        </w:rPr>
      </w:pPr>
      <w:r w:rsidRPr="006F211C">
        <w:rPr>
          <w:rFonts w:ascii="Arial" w:hAnsi="Arial" w:cs="Arial"/>
          <w:sz w:val="22"/>
          <w:szCs w:val="22"/>
        </w:rPr>
        <w:t>Czy Zamawiający w Pakiecie 2 wyrazi zgodę i wydzieli do osobnego pakietu poz. 8, 9, 10 ?</w:t>
      </w:r>
    </w:p>
    <w:p w:rsidR="00F33E70" w:rsidRDefault="00F33E70" w:rsidP="00F33E70">
      <w:pPr>
        <w:rPr>
          <w:rFonts w:ascii="Arial" w:hAnsi="Arial" w:cs="Arial"/>
          <w:b/>
          <w:sz w:val="22"/>
          <w:szCs w:val="22"/>
        </w:rPr>
      </w:pPr>
      <w:r w:rsidRPr="00F33E70">
        <w:rPr>
          <w:rFonts w:ascii="Arial" w:hAnsi="Arial" w:cs="Arial"/>
          <w:b/>
          <w:sz w:val="22"/>
          <w:szCs w:val="22"/>
        </w:rPr>
        <w:t>Zamawiający nie wyraża zgody.</w:t>
      </w:r>
    </w:p>
    <w:p w:rsidR="009F7229" w:rsidRPr="00F33E70" w:rsidRDefault="009F7229" w:rsidP="00F33E70">
      <w:pPr>
        <w:rPr>
          <w:rFonts w:ascii="Arial" w:hAnsi="Arial" w:cs="Arial"/>
          <w:b/>
          <w:sz w:val="22"/>
          <w:szCs w:val="22"/>
        </w:rPr>
      </w:pPr>
      <w:bookmarkStart w:id="0" w:name="_GoBack"/>
      <w:bookmarkEnd w:id="0"/>
    </w:p>
    <w:p w:rsidR="00525D8E" w:rsidRPr="00525D8E" w:rsidRDefault="00F33E70" w:rsidP="00525D8E">
      <w:pPr>
        <w:tabs>
          <w:tab w:val="left" w:pos="357"/>
        </w:tabs>
        <w:suppressAutoHyphens/>
        <w:jc w:val="both"/>
        <w:rPr>
          <w:rFonts w:ascii="Arial" w:hAnsi="Arial" w:cs="Arial"/>
          <w:b/>
          <w:sz w:val="22"/>
          <w:szCs w:val="22"/>
          <w:lang w:eastAsia="ar-SA"/>
        </w:rPr>
      </w:pPr>
      <w:r>
        <w:rPr>
          <w:rFonts w:ascii="Arial" w:eastAsia="Arial Unicode MS" w:hAnsi="Arial" w:cs="Arial"/>
          <w:bCs/>
          <w:sz w:val="22"/>
          <w:szCs w:val="22"/>
          <w:lang w:eastAsia="ar-SA"/>
        </w:rPr>
        <w:t xml:space="preserve">Zamawiający </w:t>
      </w:r>
      <w:r w:rsidR="00525D8E" w:rsidRPr="00525D8E">
        <w:rPr>
          <w:rFonts w:ascii="Arial" w:eastAsia="Arial Unicode MS" w:hAnsi="Arial" w:cs="Arial"/>
          <w:bCs/>
          <w:sz w:val="22"/>
          <w:szCs w:val="22"/>
          <w:lang w:eastAsia="ar-SA"/>
        </w:rPr>
        <w:t xml:space="preserve">przedłuża termin składania ofert do dnia </w:t>
      </w:r>
      <w:r w:rsidR="00525D8E">
        <w:rPr>
          <w:rFonts w:ascii="Arial" w:eastAsia="Arial Unicode MS" w:hAnsi="Arial" w:cs="Arial"/>
          <w:b/>
          <w:bCs/>
          <w:sz w:val="22"/>
          <w:szCs w:val="22"/>
          <w:lang w:eastAsia="ar-SA"/>
        </w:rPr>
        <w:t>25.06.2018</w:t>
      </w:r>
      <w:r w:rsidR="00525D8E" w:rsidRPr="00525D8E">
        <w:rPr>
          <w:rFonts w:ascii="Arial" w:eastAsia="Arial Unicode MS" w:hAnsi="Arial" w:cs="Arial"/>
          <w:b/>
          <w:sz w:val="22"/>
          <w:szCs w:val="22"/>
          <w:lang w:eastAsia="ar-SA"/>
        </w:rPr>
        <w:t>r.</w:t>
      </w:r>
      <w:r w:rsidR="00525D8E" w:rsidRPr="00525D8E">
        <w:rPr>
          <w:rFonts w:ascii="Arial" w:eastAsia="Arial Unicode MS" w:hAnsi="Arial" w:cs="Arial"/>
          <w:bCs/>
          <w:sz w:val="22"/>
          <w:szCs w:val="22"/>
          <w:lang w:eastAsia="ar-SA"/>
        </w:rPr>
        <w:t xml:space="preserve"> do godziny </w:t>
      </w:r>
      <w:r w:rsidR="00525D8E" w:rsidRPr="00525D8E">
        <w:rPr>
          <w:rFonts w:ascii="Arial" w:eastAsia="Arial Unicode MS" w:hAnsi="Arial" w:cs="Arial"/>
          <w:b/>
          <w:sz w:val="22"/>
          <w:szCs w:val="22"/>
          <w:lang w:eastAsia="ar-SA"/>
        </w:rPr>
        <w:t>10</w:t>
      </w:r>
      <w:r w:rsidR="00525D8E" w:rsidRPr="00525D8E">
        <w:rPr>
          <w:rFonts w:ascii="Arial" w:eastAsia="Arial Unicode MS" w:hAnsi="Arial" w:cs="Arial"/>
          <w:b/>
          <w:sz w:val="22"/>
          <w:szCs w:val="22"/>
          <w:vertAlign w:val="superscript"/>
          <w:lang w:eastAsia="ar-SA"/>
        </w:rPr>
        <w:t>00</w:t>
      </w:r>
      <w:r w:rsidR="00525D8E" w:rsidRPr="00525D8E">
        <w:rPr>
          <w:rFonts w:ascii="Arial" w:eastAsia="Arial Unicode MS" w:hAnsi="Arial" w:cs="Arial"/>
          <w:bCs/>
          <w:sz w:val="22"/>
          <w:szCs w:val="22"/>
          <w:lang w:eastAsia="ar-SA"/>
        </w:rPr>
        <w:t xml:space="preserve">. Komisyjne otwarcie ofert nastąpi w dniu </w:t>
      </w:r>
      <w:r w:rsidR="00525D8E">
        <w:rPr>
          <w:rFonts w:ascii="Arial" w:eastAsia="Arial Unicode MS" w:hAnsi="Arial" w:cs="Arial"/>
          <w:b/>
          <w:sz w:val="22"/>
          <w:szCs w:val="22"/>
          <w:lang w:eastAsia="ar-SA"/>
        </w:rPr>
        <w:t>25.06.2018</w:t>
      </w:r>
      <w:r w:rsidR="00525D8E" w:rsidRPr="00525D8E">
        <w:rPr>
          <w:rFonts w:ascii="Arial" w:eastAsia="Arial Unicode MS" w:hAnsi="Arial" w:cs="Arial"/>
          <w:b/>
          <w:sz w:val="22"/>
          <w:szCs w:val="22"/>
          <w:lang w:eastAsia="ar-SA"/>
        </w:rPr>
        <w:t xml:space="preserve">r. </w:t>
      </w:r>
      <w:r w:rsidR="00525D8E" w:rsidRPr="00525D8E">
        <w:rPr>
          <w:rFonts w:ascii="Arial" w:eastAsia="Arial Unicode MS" w:hAnsi="Arial" w:cs="Arial"/>
          <w:bCs/>
          <w:sz w:val="22"/>
          <w:szCs w:val="22"/>
          <w:lang w:eastAsia="ar-SA"/>
        </w:rPr>
        <w:t xml:space="preserve"> o godz. </w:t>
      </w:r>
      <w:r w:rsidR="00525D8E" w:rsidRPr="00525D8E">
        <w:rPr>
          <w:rFonts w:ascii="Arial" w:eastAsia="Arial Unicode MS" w:hAnsi="Arial" w:cs="Arial"/>
          <w:b/>
          <w:sz w:val="22"/>
          <w:szCs w:val="22"/>
          <w:lang w:eastAsia="ar-SA"/>
        </w:rPr>
        <w:t>10</w:t>
      </w:r>
      <w:r w:rsidR="00525D8E" w:rsidRPr="00525D8E">
        <w:rPr>
          <w:rFonts w:ascii="Arial" w:eastAsia="Arial Unicode MS" w:hAnsi="Arial" w:cs="Arial"/>
          <w:b/>
          <w:sz w:val="22"/>
          <w:szCs w:val="22"/>
          <w:vertAlign w:val="superscript"/>
          <w:lang w:eastAsia="ar-SA"/>
        </w:rPr>
        <w:t xml:space="preserve">30 </w:t>
      </w:r>
      <w:r w:rsidR="00525D8E" w:rsidRPr="00525D8E">
        <w:rPr>
          <w:rFonts w:ascii="Arial" w:eastAsia="Arial Unicode MS" w:hAnsi="Arial" w:cs="Arial"/>
          <w:bCs/>
          <w:sz w:val="22"/>
          <w:szCs w:val="22"/>
          <w:lang w:eastAsia="ar-SA"/>
        </w:rPr>
        <w:t xml:space="preserve">w siedzibie Zamawiającego </w:t>
      </w:r>
      <w:r>
        <w:rPr>
          <w:rFonts w:ascii="Arial" w:eastAsia="Arial Unicode MS" w:hAnsi="Arial" w:cs="Arial"/>
          <w:bCs/>
          <w:sz w:val="22"/>
          <w:lang w:eastAsia="ar-SA"/>
        </w:rPr>
        <w:t>w pokoju nr 08a</w:t>
      </w:r>
      <w:r w:rsidR="00525D8E" w:rsidRPr="00525D8E">
        <w:rPr>
          <w:rFonts w:ascii="Arial" w:eastAsia="Arial Unicode MS" w:hAnsi="Arial" w:cs="Arial"/>
          <w:bCs/>
          <w:sz w:val="22"/>
          <w:lang w:eastAsia="ar-SA"/>
        </w:rPr>
        <w:t xml:space="preserve"> - niski parter</w:t>
      </w:r>
      <w:r w:rsidR="00525D8E" w:rsidRPr="00525D8E">
        <w:rPr>
          <w:rFonts w:ascii="Arial" w:eastAsia="Arial Unicode MS" w:hAnsi="Arial" w:cs="Arial"/>
          <w:bCs/>
          <w:sz w:val="22"/>
          <w:szCs w:val="22"/>
          <w:lang w:eastAsia="ar-SA"/>
        </w:rPr>
        <w:t>.</w:t>
      </w:r>
    </w:p>
    <w:p w:rsidR="00066BC7" w:rsidRDefault="00525D8E" w:rsidP="00066BC7">
      <w:pPr>
        <w:pStyle w:val="NormalnyWeb"/>
        <w:tabs>
          <w:tab w:val="left" w:pos="357"/>
        </w:tabs>
        <w:spacing w:before="0" w:beforeAutospacing="0" w:after="0" w:line="240" w:lineRule="auto"/>
        <w:jc w:val="center"/>
        <w:rPr>
          <w:rFonts w:ascii="Arial" w:hAnsi="Arial" w:cs="Arial"/>
          <w:bCs/>
          <w:sz w:val="22"/>
          <w:szCs w:val="22"/>
        </w:rPr>
      </w:pPr>
      <w:r>
        <w:rPr>
          <w:rFonts w:ascii="Arial" w:hAnsi="Arial" w:cs="Arial"/>
          <w:bCs/>
          <w:sz w:val="22"/>
          <w:szCs w:val="22"/>
        </w:rPr>
        <w:t xml:space="preserve">             </w:t>
      </w:r>
      <w:r w:rsidR="00B62E29">
        <w:rPr>
          <w:rFonts w:ascii="Arial" w:hAnsi="Arial" w:cs="Arial"/>
          <w:bCs/>
          <w:sz w:val="22"/>
          <w:szCs w:val="22"/>
        </w:rPr>
        <w:t>Podpisał:</w:t>
      </w:r>
    </w:p>
    <w:p w:rsidR="009F7229" w:rsidRPr="009F7229" w:rsidRDefault="009F7229" w:rsidP="009F7229">
      <w:pPr>
        <w:suppressAutoHyphens/>
        <w:ind w:left="4247" w:firstLine="709"/>
        <w:rPr>
          <w:rFonts w:ascii="Arial" w:hAnsi="Arial" w:cs="Arial"/>
          <w:color w:val="000000"/>
          <w:sz w:val="20"/>
          <w:szCs w:val="20"/>
          <w:lang w:eastAsia="ar-SA"/>
        </w:rPr>
      </w:pPr>
      <w:r w:rsidRPr="009F7229">
        <w:rPr>
          <w:rFonts w:ascii="Arial" w:hAnsi="Arial" w:cs="Arial"/>
          <w:color w:val="000000"/>
          <w:sz w:val="20"/>
          <w:szCs w:val="20"/>
          <w:lang w:eastAsia="ar-SA"/>
        </w:rPr>
        <w:t>Prezes Zarządu</w:t>
      </w:r>
    </w:p>
    <w:p w:rsidR="009F7229" w:rsidRPr="009F7229" w:rsidRDefault="009F7229" w:rsidP="009F7229">
      <w:pPr>
        <w:suppressAutoHyphens/>
        <w:ind w:left="4956" w:firstLine="7"/>
        <w:rPr>
          <w:rFonts w:ascii="Arial" w:hAnsi="Arial" w:cs="Arial"/>
          <w:color w:val="000000"/>
          <w:sz w:val="20"/>
          <w:szCs w:val="20"/>
          <w:lang w:eastAsia="ar-SA"/>
        </w:rPr>
      </w:pPr>
      <w:r w:rsidRPr="009F7229">
        <w:rPr>
          <w:rFonts w:ascii="Arial" w:hAnsi="Arial" w:cs="Arial"/>
          <w:color w:val="000000"/>
          <w:sz w:val="20"/>
          <w:szCs w:val="20"/>
          <w:lang w:eastAsia="ar-SA"/>
        </w:rPr>
        <w:t>„Kutnowski Szpital Samorządowy” Sp. z o.o.</w:t>
      </w:r>
    </w:p>
    <w:p w:rsidR="009F7229" w:rsidRPr="009F7229" w:rsidRDefault="009F7229" w:rsidP="009F7229">
      <w:pPr>
        <w:ind w:left="4248" w:firstLine="708"/>
        <w:rPr>
          <w:rFonts w:ascii="Arial" w:hAnsi="Arial" w:cs="Arial"/>
          <w:sz w:val="20"/>
        </w:rPr>
      </w:pPr>
      <w:r w:rsidRPr="009F7229">
        <w:rPr>
          <w:rFonts w:ascii="Arial" w:hAnsi="Arial" w:cs="Arial"/>
          <w:sz w:val="20"/>
        </w:rPr>
        <w:t>Marek Piotr Kiełczewski</w:t>
      </w:r>
    </w:p>
    <w:p w:rsidR="00F33E70" w:rsidRDefault="00F33E70" w:rsidP="00066BC7">
      <w:pPr>
        <w:pStyle w:val="NormalnyWeb"/>
        <w:tabs>
          <w:tab w:val="left" w:pos="357"/>
        </w:tabs>
        <w:spacing w:before="0" w:beforeAutospacing="0" w:after="0" w:line="240" w:lineRule="auto"/>
        <w:jc w:val="center"/>
        <w:rPr>
          <w:rFonts w:ascii="Arial" w:hAnsi="Arial" w:cs="Arial"/>
          <w:bCs/>
          <w:sz w:val="22"/>
          <w:szCs w:val="22"/>
        </w:rPr>
      </w:pPr>
    </w:p>
    <w:p w:rsidR="00B62E29" w:rsidRDefault="00B62E29" w:rsidP="00B62E29">
      <w:pPr>
        <w:rPr>
          <w:rFonts w:ascii="Arial" w:hAnsi="Arial" w:cs="Arial"/>
          <w:sz w:val="20"/>
        </w:rPr>
      </w:pPr>
    </w:p>
    <w:p w:rsidR="00066BC7" w:rsidRDefault="00066BC7" w:rsidP="00B62E29">
      <w:pPr>
        <w:rPr>
          <w:rFonts w:ascii="Arial" w:hAnsi="Arial" w:cs="Arial"/>
          <w:sz w:val="20"/>
          <w:u w:val="single"/>
        </w:rPr>
      </w:pPr>
    </w:p>
    <w:p w:rsidR="00B62E29" w:rsidRDefault="00B62E29" w:rsidP="00B62E29">
      <w:pPr>
        <w:rPr>
          <w:rFonts w:ascii="Arial" w:hAnsi="Arial" w:cs="Arial"/>
          <w:sz w:val="20"/>
        </w:rPr>
      </w:pPr>
      <w:r>
        <w:rPr>
          <w:rFonts w:ascii="Arial" w:hAnsi="Arial" w:cs="Arial"/>
          <w:sz w:val="20"/>
          <w:u w:val="single"/>
        </w:rPr>
        <w:t xml:space="preserve">Do wiadomości </w:t>
      </w:r>
    </w:p>
    <w:p w:rsidR="00B62E29" w:rsidRDefault="00B62E29" w:rsidP="00B62E29">
      <w:pPr>
        <w:jc w:val="both"/>
        <w:rPr>
          <w:rFonts w:ascii="Arial" w:hAnsi="Arial" w:cs="Arial"/>
          <w:sz w:val="20"/>
        </w:rPr>
      </w:pPr>
      <w:r>
        <w:rPr>
          <w:rFonts w:ascii="Arial" w:hAnsi="Arial" w:cs="Arial"/>
          <w:sz w:val="20"/>
        </w:rPr>
        <w:t xml:space="preserve">Wyjaśnienia zostają umieszczone </w:t>
      </w:r>
    </w:p>
    <w:p w:rsidR="00B62E29" w:rsidRDefault="00B62E29" w:rsidP="00B62E29">
      <w:pPr>
        <w:pStyle w:val="NormalnyWeb"/>
        <w:tabs>
          <w:tab w:val="left" w:pos="357"/>
        </w:tabs>
        <w:spacing w:before="0" w:beforeAutospacing="0" w:after="0" w:line="240" w:lineRule="auto"/>
        <w:rPr>
          <w:rFonts w:ascii="Arial" w:hAnsi="Arial" w:cs="Arial"/>
          <w:sz w:val="20"/>
        </w:rPr>
      </w:pPr>
      <w:r>
        <w:rPr>
          <w:rFonts w:ascii="Arial" w:hAnsi="Arial" w:cs="Arial"/>
          <w:sz w:val="20"/>
        </w:rPr>
        <w:t>na stronie internetowej Zamawiającego</w:t>
      </w:r>
    </w:p>
    <w:p w:rsidR="00B62E29" w:rsidRPr="00A81552" w:rsidRDefault="00B62E29" w:rsidP="00B62E29">
      <w:pPr>
        <w:pStyle w:val="NormalnyWeb"/>
        <w:tabs>
          <w:tab w:val="left" w:pos="357"/>
        </w:tabs>
        <w:spacing w:before="0" w:beforeAutospacing="0" w:after="0" w:line="240" w:lineRule="auto"/>
        <w:rPr>
          <w:rFonts w:ascii="Arial" w:hAnsi="Arial" w:cs="Arial"/>
          <w:sz w:val="20"/>
        </w:rPr>
      </w:pPr>
    </w:p>
    <w:p w:rsidR="00B62E29" w:rsidRDefault="00B62E29"/>
    <w:sectPr w:rsidR="00B62E29" w:rsidSect="00F33E70">
      <w:pgSz w:w="11906" w:h="16838"/>
      <w:pgMar w:top="426" w:right="849"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C15D83"/>
    <w:multiLevelType w:val="hybridMultilevel"/>
    <w:tmpl w:val="189C9D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E29"/>
    <w:rsid w:val="00066BC7"/>
    <w:rsid w:val="00525D8E"/>
    <w:rsid w:val="006F211C"/>
    <w:rsid w:val="00797BBF"/>
    <w:rsid w:val="00871735"/>
    <w:rsid w:val="009F7229"/>
    <w:rsid w:val="00B62E29"/>
    <w:rsid w:val="00F33E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62E29"/>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qFormat/>
    <w:rsid w:val="00B62E29"/>
    <w:pPr>
      <w:keepNext/>
      <w:jc w:val="center"/>
      <w:outlineLvl w:val="2"/>
    </w:pPr>
    <w:rPr>
      <w:rFonts w:ascii="Arial" w:hAnsi="Arial"/>
      <w:b/>
      <w:color w:val="000000"/>
      <w:sz w:val="28"/>
    </w:rPr>
  </w:style>
  <w:style w:type="paragraph" w:styleId="Nagwek4">
    <w:name w:val="heading 4"/>
    <w:basedOn w:val="Normalny"/>
    <w:next w:val="Normalny"/>
    <w:link w:val="Nagwek4Znak"/>
    <w:uiPriority w:val="9"/>
    <w:semiHidden/>
    <w:unhideWhenUsed/>
    <w:qFormat/>
    <w:rsid w:val="00B62E29"/>
    <w:pPr>
      <w:keepNext/>
      <w:keepLines/>
      <w:spacing w:before="200"/>
      <w:outlineLvl w:val="3"/>
    </w:pPr>
    <w:rPr>
      <w:rFonts w:asciiTheme="majorHAnsi" w:eastAsiaTheme="majorEastAsia" w:hAnsiTheme="majorHAnsi" w:cstheme="majorBidi"/>
      <w:b/>
      <w:bCs/>
      <w:i/>
      <w:iCs/>
      <w:color w:val="4F81BD" w:themeColor="accent1"/>
    </w:rPr>
  </w:style>
  <w:style w:type="paragraph" w:styleId="Nagwek9">
    <w:name w:val="heading 9"/>
    <w:basedOn w:val="Normalny"/>
    <w:next w:val="Normalny"/>
    <w:link w:val="Nagwek9Znak"/>
    <w:qFormat/>
    <w:rsid w:val="00B62E29"/>
    <w:pPr>
      <w:keepNext/>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B62E29"/>
    <w:rPr>
      <w:rFonts w:ascii="Arial" w:eastAsia="Times New Roman" w:hAnsi="Arial" w:cs="Times New Roman"/>
      <w:b/>
      <w:color w:val="000000"/>
      <w:sz w:val="28"/>
      <w:szCs w:val="24"/>
      <w:lang w:eastAsia="pl-PL"/>
    </w:rPr>
  </w:style>
  <w:style w:type="character" w:customStyle="1" w:styleId="Nagwek9Znak">
    <w:name w:val="Nagłówek 9 Znak"/>
    <w:basedOn w:val="Domylnaczcionkaakapitu"/>
    <w:link w:val="Nagwek9"/>
    <w:rsid w:val="00B62E29"/>
    <w:rPr>
      <w:rFonts w:ascii="Times New Roman" w:eastAsia="Times New Roman" w:hAnsi="Times New Roman" w:cs="Times New Roman"/>
      <w:b/>
      <w:bCs/>
      <w:sz w:val="24"/>
      <w:szCs w:val="24"/>
      <w:lang w:eastAsia="pl-PL"/>
    </w:rPr>
  </w:style>
  <w:style w:type="paragraph" w:styleId="Tekstpodstawowywcity3">
    <w:name w:val="Body Text Indent 3"/>
    <w:basedOn w:val="Normalny"/>
    <w:link w:val="Tekstpodstawowywcity3Znak"/>
    <w:semiHidden/>
    <w:rsid w:val="00B62E29"/>
    <w:pPr>
      <w:spacing w:line="252" w:lineRule="auto"/>
      <w:ind w:firstLine="708"/>
      <w:jc w:val="both"/>
    </w:pPr>
    <w:rPr>
      <w:rFonts w:ascii="Arial" w:hAnsi="Arial" w:cs="Arial"/>
      <w:sz w:val="22"/>
    </w:rPr>
  </w:style>
  <w:style w:type="character" w:customStyle="1" w:styleId="Tekstpodstawowywcity3Znak">
    <w:name w:val="Tekst podstawowy wcięty 3 Znak"/>
    <w:basedOn w:val="Domylnaczcionkaakapitu"/>
    <w:link w:val="Tekstpodstawowywcity3"/>
    <w:semiHidden/>
    <w:rsid w:val="00B62E29"/>
    <w:rPr>
      <w:rFonts w:ascii="Arial" w:eastAsia="Times New Roman" w:hAnsi="Arial" w:cs="Arial"/>
      <w:szCs w:val="24"/>
      <w:lang w:eastAsia="pl-PL"/>
    </w:rPr>
  </w:style>
  <w:style w:type="paragraph" w:styleId="NormalnyWeb">
    <w:name w:val="Normal (Web)"/>
    <w:basedOn w:val="Normalny"/>
    <w:semiHidden/>
    <w:rsid w:val="00B62E29"/>
    <w:pPr>
      <w:spacing w:before="100" w:beforeAutospacing="1" w:after="142" w:line="288" w:lineRule="auto"/>
    </w:pPr>
    <w:rPr>
      <w:rFonts w:ascii="Arial Unicode MS" w:eastAsia="Arial Unicode MS" w:hAnsi="Arial Unicode MS" w:cs="Arial Unicode MS"/>
    </w:rPr>
  </w:style>
  <w:style w:type="character" w:customStyle="1" w:styleId="Nagwek4Znak">
    <w:name w:val="Nagłówek 4 Znak"/>
    <w:basedOn w:val="Domylnaczcionkaakapitu"/>
    <w:link w:val="Nagwek4"/>
    <w:uiPriority w:val="9"/>
    <w:semiHidden/>
    <w:rsid w:val="00B62E29"/>
    <w:rPr>
      <w:rFonts w:asciiTheme="majorHAnsi" w:eastAsiaTheme="majorEastAsia" w:hAnsiTheme="majorHAnsi" w:cstheme="majorBidi"/>
      <w:b/>
      <w:bCs/>
      <w:i/>
      <w:iCs/>
      <w:color w:val="4F81BD" w:themeColor="accent1"/>
      <w:sz w:val="24"/>
      <w:szCs w:val="24"/>
      <w:lang w:eastAsia="pl-PL"/>
    </w:rPr>
  </w:style>
  <w:style w:type="paragraph" w:styleId="Akapitzlist">
    <w:name w:val="List Paragraph"/>
    <w:basedOn w:val="Normalny"/>
    <w:uiPriority w:val="34"/>
    <w:qFormat/>
    <w:rsid w:val="006F211C"/>
    <w:pPr>
      <w:ind w:left="720"/>
      <w:contextualSpacing/>
    </w:pPr>
  </w:style>
  <w:style w:type="paragraph" w:styleId="Tekstpodstawowy3">
    <w:name w:val="Body Text 3"/>
    <w:basedOn w:val="Normalny"/>
    <w:link w:val="Tekstpodstawowy3Znak"/>
    <w:uiPriority w:val="99"/>
    <w:semiHidden/>
    <w:unhideWhenUsed/>
    <w:rsid w:val="009F7229"/>
    <w:pPr>
      <w:spacing w:after="120"/>
    </w:pPr>
    <w:rPr>
      <w:sz w:val="16"/>
      <w:szCs w:val="16"/>
    </w:rPr>
  </w:style>
  <w:style w:type="character" w:customStyle="1" w:styleId="Tekstpodstawowy3Znak">
    <w:name w:val="Tekst podstawowy 3 Znak"/>
    <w:basedOn w:val="Domylnaczcionkaakapitu"/>
    <w:link w:val="Tekstpodstawowy3"/>
    <w:uiPriority w:val="99"/>
    <w:semiHidden/>
    <w:rsid w:val="009F7229"/>
    <w:rPr>
      <w:rFonts w:ascii="Times New Roman" w:eastAsia="Times New Roman" w:hAnsi="Times New Roman" w:cs="Times New Roman"/>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62E29"/>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qFormat/>
    <w:rsid w:val="00B62E29"/>
    <w:pPr>
      <w:keepNext/>
      <w:jc w:val="center"/>
      <w:outlineLvl w:val="2"/>
    </w:pPr>
    <w:rPr>
      <w:rFonts w:ascii="Arial" w:hAnsi="Arial"/>
      <w:b/>
      <w:color w:val="000000"/>
      <w:sz w:val="28"/>
    </w:rPr>
  </w:style>
  <w:style w:type="paragraph" w:styleId="Nagwek4">
    <w:name w:val="heading 4"/>
    <w:basedOn w:val="Normalny"/>
    <w:next w:val="Normalny"/>
    <w:link w:val="Nagwek4Znak"/>
    <w:uiPriority w:val="9"/>
    <w:semiHidden/>
    <w:unhideWhenUsed/>
    <w:qFormat/>
    <w:rsid w:val="00B62E29"/>
    <w:pPr>
      <w:keepNext/>
      <w:keepLines/>
      <w:spacing w:before="200"/>
      <w:outlineLvl w:val="3"/>
    </w:pPr>
    <w:rPr>
      <w:rFonts w:asciiTheme="majorHAnsi" w:eastAsiaTheme="majorEastAsia" w:hAnsiTheme="majorHAnsi" w:cstheme="majorBidi"/>
      <w:b/>
      <w:bCs/>
      <w:i/>
      <w:iCs/>
      <w:color w:val="4F81BD" w:themeColor="accent1"/>
    </w:rPr>
  </w:style>
  <w:style w:type="paragraph" w:styleId="Nagwek9">
    <w:name w:val="heading 9"/>
    <w:basedOn w:val="Normalny"/>
    <w:next w:val="Normalny"/>
    <w:link w:val="Nagwek9Znak"/>
    <w:qFormat/>
    <w:rsid w:val="00B62E29"/>
    <w:pPr>
      <w:keepNext/>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B62E29"/>
    <w:rPr>
      <w:rFonts w:ascii="Arial" w:eastAsia="Times New Roman" w:hAnsi="Arial" w:cs="Times New Roman"/>
      <w:b/>
      <w:color w:val="000000"/>
      <w:sz w:val="28"/>
      <w:szCs w:val="24"/>
      <w:lang w:eastAsia="pl-PL"/>
    </w:rPr>
  </w:style>
  <w:style w:type="character" w:customStyle="1" w:styleId="Nagwek9Znak">
    <w:name w:val="Nagłówek 9 Znak"/>
    <w:basedOn w:val="Domylnaczcionkaakapitu"/>
    <w:link w:val="Nagwek9"/>
    <w:rsid w:val="00B62E29"/>
    <w:rPr>
      <w:rFonts w:ascii="Times New Roman" w:eastAsia="Times New Roman" w:hAnsi="Times New Roman" w:cs="Times New Roman"/>
      <w:b/>
      <w:bCs/>
      <w:sz w:val="24"/>
      <w:szCs w:val="24"/>
      <w:lang w:eastAsia="pl-PL"/>
    </w:rPr>
  </w:style>
  <w:style w:type="paragraph" w:styleId="Tekstpodstawowywcity3">
    <w:name w:val="Body Text Indent 3"/>
    <w:basedOn w:val="Normalny"/>
    <w:link w:val="Tekstpodstawowywcity3Znak"/>
    <w:semiHidden/>
    <w:rsid w:val="00B62E29"/>
    <w:pPr>
      <w:spacing w:line="252" w:lineRule="auto"/>
      <w:ind w:firstLine="708"/>
      <w:jc w:val="both"/>
    </w:pPr>
    <w:rPr>
      <w:rFonts w:ascii="Arial" w:hAnsi="Arial" w:cs="Arial"/>
      <w:sz w:val="22"/>
    </w:rPr>
  </w:style>
  <w:style w:type="character" w:customStyle="1" w:styleId="Tekstpodstawowywcity3Znak">
    <w:name w:val="Tekst podstawowy wcięty 3 Znak"/>
    <w:basedOn w:val="Domylnaczcionkaakapitu"/>
    <w:link w:val="Tekstpodstawowywcity3"/>
    <w:semiHidden/>
    <w:rsid w:val="00B62E29"/>
    <w:rPr>
      <w:rFonts w:ascii="Arial" w:eastAsia="Times New Roman" w:hAnsi="Arial" w:cs="Arial"/>
      <w:szCs w:val="24"/>
      <w:lang w:eastAsia="pl-PL"/>
    </w:rPr>
  </w:style>
  <w:style w:type="paragraph" w:styleId="NormalnyWeb">
    <w:name w:val="Normal (Web)"/>
    <w:basedOn w:val="Normalny"/>
    <w:semiHidden/>
    <w:rsid w:val="00B62E29"/>
    <w:pPr>
      <w:spacing w:before="100" w:beforeAutospacing="1" w:after="142" w:line="288" w:lineRule="auto"/>
    </w:pPr>
    <w:rPr>
      <w:rFonts w:ascii="Arial Unicode MS" w:eastAsia="Arial Unicode MS" w:hAnsi="Arial Unicode MS" w:cs="Arial Unicode MS"/>
    </w:rPr>
  </w:style>
  <w:style w:type="character" w:customStyle="1" w:styleId="Nagwek4Znak">
    <w:name w:val="Nagłówek 4 Znak"/>
    <w:basedOn w:val="Domylnaczcionkaakapitu"/>
    <w:link w:val="Nagwek4"/>
    <w:uiPriority w:val="9"/>
    <w:semiHidden/>
    <w:rsid w:val="00B62E29"/>
    <w:rPr>
      <w:rFonts w:asciiTheme="majorHAnsi" w:eastAsiaTheme="majorEastAsia" w:hAnsiTheme="majorHAnsi" w:cstheme="majorBidi"/>
      <w:b/>
      <w:bCs/>
      <w:i/>
      <w:iCs/>
      <w:color w:val="4F81BD" w:themeColor="accent1"/>
      <w:sz w:val="24"/>
      <w:szCs w:val="24"/>
      <w:lang w:eastAsia="pl-PL"/>
    </w:rPr>
  </w:style>
  <w:style w:type="paragraph" w:styleId="Akapitzlist">
    <w:name w:val="List Paragraph"/>
    <w:basedOn w:val="Normalny"/>
    <w:uiPriority w:val="34"/>
    <w:qFormat/>
    <w:rsid w:val="006F211C"/>
    <w:pPr>
      <w:ind w:left="720"/>
      <w:contextualSpacing/>
    </w:pPr>
  </w:style>
  <w:style w:type="paragraph" w:styleId="Tekstpodstawowy3">
    <w:name w:val="Body Text 3"/>
    <w:basedOn w:val="Normalny"/>
    <w:link w:val="Tekstpodstawowy3Znak"/>
    <w:uiPriority w:val="99"/>
    <w:semiHidden/>
    <w:unhideWhenUsed/>
    <w:rsid w:val="009F7229"/>
    <w:pPr>
      <w:spacing w:after="120"/>
    </w:pPr>
    <w:rPr>
      <w:sz w:val="16"/>
      <w:szCs w:val="16"/>
    </w:rPr>
  </w:style>
  <w:style w:type="character" w:customStyle="1" w:styleId="Tekstpodstawowy3Znak">
    <w:name w:val="Tekst podstawowy 3 Znak"/>
    <w:basedOn w:val="Domylnaczcionkaakapitu"/>
    <w:link w:val="Tekstpodstawowy3"/>
    <w:uiPriority w:val="99"/>
    <w:semiHidden/>
    <w:rsid w:val="009F7229"/>
    <w:rPr>
      <w:rFonts w:ascii="Times New Roman" w:eastAsia="Times New Roman" w:hAnsi="Times New Roman" w:cs="Times New Roman"/>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1068</Words>
  <Characters>6414</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2018-06-20T08:39:00Z</cp:lastPrinted>
  <dcterms:created xsi:type="dcterms:W3CDTF">2018-06-18T09:20:00Z</dcterms:created>
  <dcterms:modified xsi:type="dcterms:W3CDTF">2018-06-20T08:56:00Z</dcterms:modified>
</cp:coreProperties>
</file>